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E1FB" w14:textId="1132083A" w:rsidR="00891B1F" w:rsidRDefault="003B707B" w:rsidP="00891B1F">
      <w:pPr>
        <w:bidi w:val="0"/>
        <w:spacing w:line="276" w:lineRule="auto"/>
        <w:ind w:right="-334"/>
        <w:jc w:val="both"/>
        <w:rPr>
          <w:rFonts w:ascii="Calibri Light" w:hAnsi="Calibri Light" w:cs="Calibri Light"/>
          <w:sz w:val="22"/>
          <w:szCs w:val="22"/>
        </w:rPr>
      </w:pPr>
      <w:r w:rsidRPr="00891B1F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534AF57" wp14:editId="2AF5ABCA">
                <wp:simplePos x="0" y="0"/>
                <wp:positionH relativeFrom="margin">
                  <wp:posOffset>4287354</wp:posOffset>
                </wp:positionH>
                <wp:positionV relativeFrom="paragraph">
                  <wp:posOffset>0</wp:posOffset>
                </wp:positionV>
                <wp:extent cx="1685925" cy="1404620"/>
                <wp:effectExtent l="0" t="0" r="0" b="0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FFC10" w14:textId="77777777" w:rsidR="00891B1F" w:rsidRPr="00E6167F" w:rsidRDefault="00891B1F" w:rsidP="00891B1F">
                            <w:pPr>
                              <w:jc w:val="right"/>
                              <w:rPr>
                                <w:rFonts w:ascii="Cascadia Mono SemiBold" w:hAnsi="Cascadia Mono SemiBold" w:cs="Cascadia Mono SemiBold"/>
                                <w:b/>
                                <w:bCs/>
                                <w:color w:val="8A000A"/>
                                <w:sz w:val="48"/>
                                <w:szCs w:val="48"/>
                                <w:rtl/>
                                <w:lang w:bidi="ar-AE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6167F">
                              <w:rPr>
                                <w:rFonts w:ascii="Cascadia Mono SemiBold" w:hAnsi="Cascadia Mono SemiBold" w:cs="Cascadia Mono SemiBold"/>
                                <w:b/>
                                <w:bCs/>
                                <w:color w:val="8A000A"/>
                                <w:sz w:val="48"/>
                                <w:szCs w:val="48"/>
                                <w:rtl/>
                                <w:lang w:bidi="ar-AE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إعــــلان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34AF57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337.6pt;margin-top:0;width:132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" filled="f" stroked="f">
                <v:textbox style="mso-fit-shape-to-text:t">
                  <w:txbxContent>
                    <w:p w14:paraId="429FFC10" w14:textId="77777777" w:rsidR="00891B1F" w:rsidRPr="00E6167F" w:rsidRDefault="00891B1F" w:rsidP="00891B1F">
                      <w:pPr>
                        <w:jc w:val="right"/>
                        <w:rPr>
                          <w:rFonts w:ascii="Cascadia Mono SemiBold" w:hAnsi="Cascadia Mono SemiBold" w:cs="Cascadia Mono SemiBold"/>
                          <w:b/>
                          <w:bCs/>
                          <w:color w:val="8A000A"/>
                          <w:sz w:val="48"/>
                          <w:szCs w:val="48"/>
                          <w:rtl/>
                          <w:lang w:bidi="ar-AE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6167F">
                        <w:rPr>
                          <w:rFonts w:ascii="Cascadia Mono SemiBold" w:hAnsi="Cascadia Mono SemiBold" w:cs="Cascadia Mono SemiBold"/>
                          <w:b/>
                          <w:bCs/>
                          <w:color w:val="8A000A"/>
                          <w:sz w:val="48"/>
                          <w:szCs w:val="48"/>
                          <w:rtl/>
                          <w:lang w:bidi="ar-AE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>إعــــلان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91B1F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67D33F6" wp14:editId="2C8F1CA4">
                <wp:simplePos x="0" y="0"/>
                <wp:positionH relativeFrom="margin">
                  <wp:posOffset>-342431</wp:posOffset>
                </wp:positionH>
                <wp:positionV relativeFrom="paragraph">
                  <wp:posOffset>0</wp:posOffset>
                </wp:positionV>
                <wp:extent cx="2226310" cy="1404620"/>
                <wp:effectExtent l="0" t="0" r="0" b="0"/>
                <wp:wrapSquare wrapText="bothSides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3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8C2E9" w14:textId="77777777" w:rsidR="00891B1F" w:rsidRPr="00E6167F" w:rsidRDefault="00891B1F" w:rsidP="00891B1F">
                            <w:pPr>
                              <w:rPr>
                                <w:rFonts w:ascii="Cascadia Mono SemiBold" w:hAnsi="Cascadia Mono SemiBold" w:cs="Cascadia Mono SemiBold"/>
                                <w:b/>
                                <w:bCs/>
                                <w:color w:val="8A000A"/>
                                <w:sz w:val="44"/>
                                <w:szCs w:val="44"/>
                                <w:rtl/>
                                <w:lang w:bidi="ar-AE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6167F">
                              <w:rPr>
                                <w:rFonts w:ascii="Cascadia Mono SemiBold" w:hAnsi="Cascadia Mono SemiBold" w:cs="Cascadia Mono SemiBold"/>
                                <w:b/>
                                <w:bCs/>
                                <w:color w:val="8A000A"/>
                                <w:sz w:val="44"/>
                                <w:szCs w:val="44"/>
                                <w:lang w:bidi="ar-AE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Announcement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7D33F6" id="Text Box 18" o:spid="_x0000_s1027" type="#_x0000_t202" style="position:absolute;left:0;text-align:left;margin-left:-26.95pt;margin-top:0;width:175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" filled="f" stroked="f">
                <v:textbox style="mso-fit-shape-to-text:t">
                  <w:txbxContent>
                    <w:p w14:paraId="2578C2E9" w14:textId="77777777" w:rsidR="00891B1F" w:rsidRPr="00E6167F" w:rsidRDefault="00891B1F" w:rsidP="00891B1F">
                      <w:pPr>
                        <w:rPr>
                          <w:rFonts w:ascii="Cascadia Mono SemiBold" w:hAnsi="Cascadia Mono SemiBold" w:cs="Cascadia Mono SemiBold"/>
                          <w:b/>
                          <w:bCs/>
                          <w:color w:val="8A000A"/>
                          <w:sz w:val="44"/>
                          <w:szCs w:val="44"/>
                          <w:rtl/>
                          <w:lang w:bidi="ar-AE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6167F">
                        <w:rPr>
                          <w:rFonts w:ascii="Cascadia Mono SemiBold" w:hAnsi="Cascadia Mono SemiBold" w:cs="Cascadia Mono SemiBold"/>
                          <w:b/>
                          <w:bCs/>
                          <w:color w:val="8A000A"/>
                          <w:sz w:val="44"/>
                          <w:szCs w:val="44"/>
                          <w:lang w:bidi="ar-AE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>Announcement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6BAEA8" w14:textId="79263783" w:rsidR="00891B1F" w:rsidRDefault="00891B1F" w:rsidP="00891B1F">
      <w:pPr>
        <w:bidi w:val="0"/>
        <w:spacing w:line="276" w:lineRule="auto"/>
        <w:ind w:right="-334"/>
        <w:jc w:val="both"/>
        <w:rPr>
          <w:rFonts w:ascii="Calibri Light" w:hAnsi="Calibri Light" w:cs="Calibri Light"/>
          <w:sz w:val="22"/>
          <w:szCs w:val="22"/>
        </w:rPr>
      </w:pPr>
    </w:p>
    <w:p w14:paraId="182C7F88" w14:textId="7E2545BE" w:rsidR="00891B1F" w:rsidRDefault="00891B1F" w:rsidP="00891B1F">
      <w:pPr>
        <w:bidi w:val="0"/>
        <w:spacing w:line="276" w:lineRule="auto"/>
        <w:ind w:right="-334"/>
        <w:jc w:val="both"/>
        <w:rPr>
          <w:rFonts w:ascii="Calibri Light" w:hAnsi="Calibri Light" w:cs="Calibri Light"/>
          <w:sz w:val="22"/>
          <w:szCs w:val="22"/>
          <w:rtl/>
        </w:rPr>
      </w:pPr>
    </w:p>
    <w:p w14:paraId="76F172D8" w14:textId="27CFCD2B" w:rsidR="00891B1F" w:rsidRDefault="00891B1F" w:rsidP="00891B1F">
      <w:pPr>
        <w:bidi w:val="0"/>
        <w:spacing w:line="276" w:lineRule="auto"/>
        <w:ind w:right="-334"/>
        <w:jc w:val="both"/>
        <w:rPr>
          <w:rFonts w:ascii="Calibri Light" w:hAnsi="Calibri Light" w:cs="Calibri Light"/>
          <w:sz w:val="22"/>
          <w:szCs w:val="22"/>
          <w:rtl/>
        </w:rPr>
      </w:pPr>
    </w:p>
    <w:p w14:paraId="69FEB878" w14:textId="315EAAA7" w:rsidR="00891B1F" w:rsidRDefault="00891B1F" w:rsidP="00E84736">
      <w:pPr>
        <w:bidi w:val="0"/>
        <w:spacing w:before="120" w:line="276" w:lineRule="auto"/>
        <w:ind w:right="26"/>
        <w:jc w:val="center"/>
        <w:rPr>
          <w:rFonts w:ascii="Arial Black" w:hAnsi="Arial Black" w:cs="Expo Arabic Bold"/>
          <w:b/>
          <w:bCs/>
          <w:color w:val="800000"/>
          <w:sz w:val="36"/>
          <w:szCs w:val="36"/>
          <w:rtl/>
        </w:rPr>
      </w:pPr>
      <w:r w:rsidRPr="00891B1F">
        <w:rPr>
          <w:rFonts w:ascii="Arial Black" w:hAnsi="Arial Black" w:cs="Expo Arabic Bold"/>
          <w:b/>
          <w:bCs/>
          <w:color w:val="800000"/>
          <w:sz w:val="36"/>
          <w:szCs w:val="36"/>
          <w:rtl/>
        </w:rPr>
        <w:t>ضوابط استخدام مرافق المكتبة</w:t>
      </w:r>
    </w:p>
    <w:p w14:paraId="17C58C55" w14:textId="10A54D2F" w:rsidR="00891B1F" w:rsidRPr="003B707B" w:rsidRDefault="00891B1F" w:rsidP="00891B1F">
      <w:pPr>
        <w:bidi w:val="0"/>
        <w:spacing w:line="276" w:lineRule="auto"/>
        <w:ind w:right="-334"/>
        <w:jc w:val="center"/>
        <w:rPr>
          <w:rFonts w:ascii="Calibri Light" w:hAnsi="Calibri Light" w:cs="Expo Arabic Bold"/>
          <w:sz w:val="20"/>
          <w:szCs w:val="20"/>
          <w:rtl/>
        </w:rPr>
      </w:pPr>
    </w:p>
    <w:p w14:paraId="7AA77AD4" w14:textId="52C93758" w:rsidR="00891B1F" w:rsidRPr="003B707B" w:rsidRDefault="00891B1F" w:rsidP="003B707B">
      <w:pPr>
        <w:spacing w:line="276" w:lineRule="auto"/>
        <w:ind w:right="-334"/>
        <w:rPr>
          <w:rFonts w:ascii="Sakkal Majalla" w:hAnsi="Sakkal Majalla" w:cs="Sakkal Majalla"/>
          <w:b/>
          <w:bCs/>
          <w:sz w:val="28"/>
          <w:szCs w:val="28"/>
        </w:rPr>
      </w:pPr>
      <w:r w:rsidRPr="003B707B">
        <w:rPr>
          <w:rFonts w:ascii="Sakkal Majalla" w:hAnsi="Sakkal Majalla" w:cs="Sakkal Majalla"/>
          <w:b/>
          <w:bCs/>
          <w:sz w:val="28"/>
          <w:szCs w:val="28"/>
          <w:rtl/>
        </w:rPr>
        <w:t>أعزائ</w:t>
      </w:r>
      <w:r w:rsidR="003B707B" w:rsidRPr="003B707B">
        <w:rPr>
          <w:rFonts w:ascii="Sakkal Majalla" w:hAnsi="Sakkal Majalla" w:cs="Sakkal Majalla" w:hint="cs"/>
          <w:b/>
          <w:bCs/>
          <w:sz w:val="28"/>
          <w:szCs w:val="28"/>
          <w:rtl/>
          <w:lang w:bidi="ar-AE"/>
        </w:rPr>
        <w:t>نا</w:t>
      </w:r>
      <w:r w:rsidRPr="003B707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الطلبة،</w:t>
      </w:r>
    </w:p>
    <w:p w14:paraId="062002C4" w14:textId="77777777" w:rsidR="00891B1F" w:rsidRPr="003B707B" w:rsidRDefault="00891B1F" w:rsidP="003B707B">
      <w:pPr>
        <w:ind w:right="-334"/>
        <w:rPr>
          <w:rFonts w:ascii="Sakkal Majalla" w:hAnsi="Sakkal Majalla" w:cs="Sakkal Majalla"/>
          <w:sz w:val="20"/>
          <w:szCs w:val="20"/>
        </w:rPr>
      </w:pPr>
    </w:p>
    <w:p w14:paraId="1516D479" w14:textId="0669EBC2" w:rsidR="00891B1F" w:rsidRPr="003B707B" w:rsidRDefault="00891B1F" w:rsidP="003B707B">
      <w:pPr>
        <w:spacing w:line="276" w:lineRule="auto"/>
        <w:ind w:right="-334"/>
        <w:jc w:val="both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 xml:space="preserve">حرصاً من جامعة الفجيرة على توفير بيئة دراسية منظمة تسودها روح الاحترام والتعاون، يرجى من جميع مستخدمي </w:t>
      </w:r>
      <w:r w:rsidR="008E71AC">
        <w:rPr>
          <w:rFonts w:ascii="Sakkal Majalla" w:hAnsi="Sakkal Majalla" w:cs="Sakkal Majalla" w:hint="cs"/>
          <w:sz w:val="28"/>
          <w:szCs w:val="28"/>
          <w:rtl/>
        </w:rPr>
        <w:t>مكتبة الجامعة</w:t>
      </w:r>
      <w:r w:rsidRPr="003B707B">
        <w:rPr>
          <w:rFonts w:ascii="Sakkal Majalla" w:hAnsi="Sakkal Majalla" w:cs="Sakkal Majalla"/>
          <w:sz w:val="28"/>
          <w:szCs w:val="28"/>
          <w:rtl/>
        </w:rPr>
        <w:t xml:space="preserve"> الالتزام بالتعليمات التالية:</w:t>
      </w:r>
    </w:p>
    <w:p w14:paraId="27E1F36F" w14:textId="77777777" w:rsidR="00891B1F" w:rsidRPr="003B707B" w:rsidRDefault="00891B1F" w:rsidP="003B707B">
      <w:pPr>
        <w:ind w:right="-334"/>
        <w:rPr>
          <w:rFonts w:ascii="Sakkal Majalla" w:hAnsi="Sakkal Majalla" w:cs="Sakkal Majalla"/>
          <w:sz w:val="16"/>
          <w:szCs w:val="16"/>
        </w:rPr>
      </w:pPr>
    </w:p>
    <w:p w14:paraId="2244BC1F" w14:textId="3F93D6A4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يرجى إبراز بطاقة هوية الجامعة عند دخول المكتبة، حيث تُستخدم للاستعارة والتعريف بالهوية.</w:t>
      </w:r>
    </w:p>
    <w:p w14:paraId="259E22F4" w14:textId="77777777" w:rsidR="003B707B" w:rsidRPr="003B707B" w:rsidRDefault="003B707B" w:rsidP="008A61AA">
      <w:pPr>
        <w:spacing w:line="276" w:lineRule="auto"/>
        <w:ind w:left="-334" w:right="-334" w:hanging="450"/>
        <w:rPr>
          <w:rFonts w:ascii="Sakkal Majalla" w:hAnsi="Sakkal Majalla" w:cs="Sakkal Majalla"/>
          <w:sz w:val="16"/>
          <w:szCs w:val="16"/>
        </w:rPr>
      </w:pPr>
    </w:p>
    <w:p w14:paraId="41F1C016" w14:textId="4843AE01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المحافظة على الكتب والمراجع وعدم الكتابة أو الرسم أو إتلاف الصفحات بأي شكل.</w:t>
      </w:r>
    </w:p>
    <w:p w14:paraId="677727F7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7262E920" w14:textId="4F3AB243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 xml:space="preserve">يُرجى عدم إعادة ترتيب الكتب على الرفوف أو وضعها على الأرض، بل تركها على الطاولات أو في الأماكن المخصصة </w:t>
      </w:r>
      <w:r w:rsidR="00071BC4">
        <w:rPr>
          <w:rFonts w:ascii="Sakkal Majalla" w:hAnsi="Sakkal Majalla" w:cs="Sakkal Majalla" w:hint="cs"/>
          <w:sz w:val="28"/>
          <w:szCs w:val="28"/>
          <w:rtl/>
        </w:rPr>
        <w:t>لها</w:t>
      </w:r>
      <w:r w:rsidRPr="003B707B">
        <w:rPr>
          <w:rFonts w:ascii="Sakkal Majalla" w:hAnsi="Sakkal Majalla" w:cs="Sakkal Majalla"/>
          <w:sz w:val="28"/>
          <w:szCs w:val="28"/>
          <w:rtl/>
        </w:rPr>
        <w:t>.</w:t>
      </w:r>
    </w:p>
    <w:p w14:paraId="66408715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5796685C" w14:textId="187DAFA9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استخدام أجهزة المكتبة بعناية واتباع تعليمات التشغيل، وطلب المساعدة من موظفي المكتبة عند الحاجة.</w:t>
      </w:r>
    </w:p>
    <w:p w14:paraId="28C89B12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402E7574" w14:textId="778A9187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يُنصح بعدم ترك الأمتعة أو المقتنيات الثمينة دون مراقبة.</w:t>
      </w:r>
    </w:p>
    <w:p w14:paraId="0397FF5B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515CA96C" w14:textId="5DC87578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لا يُسمح بإخراج أي مواد من المكتبة إلا بعد تسجيلها في قسم الإعارة.</w:t>
      </w:r>
    </w:p>
    <w:p w14:paraId="6E4F56BB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6ADC7C9B" w14:textId="074B9F2C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يجب الالتزام بفترة الإعارة المحددة، وفي حال التأخير تُطبق الغرامات المقررة.</w:t>
      </w:r>
    </w:p>
    <w:p w14:paraId="7B261B32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27A5477D" w14:textId="4822C46A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jc w:val="both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 xml:space="preserve">تخصص قاعات المكتبة </w:t>
      </w:r>
      <w:r w:rsidR="00F7417C" w:rsidRPr="00F7417C">
        <w:rPr>
          <w:rFonts w:ascii="Sakkal Majalla" w:hAnsi="Sakkal Majalla" w:cs="Sakkal Majalla"/>
          <w:sz w:val="28"/>
          <w:szCs w:val="28"/>
          <w:rtl/>
        </w:rPr>
        <w:t>للدراسة</w:t>
      </w:r>
      <w:r w:rsidRPr="003B707B">
        <w:rPr>
          <w:rFonts w:ascii="Sakkal Majalla" w:hAnsi="Sakkal Majalla" w:cs="Sakkal Majalla"/>
          <w:sz w:val="28"/>
          <w:szCs w:val="28"/>
          <w:rtl/>
        </w:rPr>
        <w:t>، ويُرجى خفض الأصوات والامتناع عن الأحاديث إلا في الأماكن المخصصة لذلك.</w:t>
      </w:r>
    </w:p>
    <w:p w14:paraId="42CCEAB9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0AB43F96" w14:textId="08D8A1A4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يُمنع استخدام الهواتف المحمولة أو تشغيل الأجهزة الصوتية داخل المكتبة.</w:t>
      </w:r>
    </w:p>
    <w:p w14:paraId="79BDB451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3FF8014F" w14:textId="2F3177BE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يمنع تناول الأطعمة أو المشروبات داخل المكتبة.</w:t>
      </w:r>
    </w:p>
    <w:p w14:paraId="17CB8B2B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285706CC" w14:textId="7A4EEFBB" w:rsidR="00891B1F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تفتح المكتبة أبوابها وفق الجدول الزمني المحدد.</w:t>
      </w:r>
    </w:p>
    <w:p w14:paraId="414FCC19" w14:textId="77777777" w:rsidR="003B707B" w:rsidRPr="003B707B" w:rsidRDefault="003B707B" w:rsidP="008A61AA">
      <w:pPr>
        <w:spacing w:line="276" w:lineRule="auto"/>
        <w:ind w:right="-334" w:hanging="450"/>
        <w:rPr>
          <w:rFonts w:ascii="Sakkal Majalla" w:hAnsi="Sakkal Majalla" w:cs="Sakkal Majalla"/>
          <w:sz w:val="16"/>
          <w:szCs w:val="16"/>
        </w:rPr>
      </w:pPr>
    </w:p>
    <w:p w14:paraId="7A478247" w14:textId="77777777" w:rsidR="00F60F53" w:rsidRDefault="00891B1F" w:rsidP="00F60F53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jc w:val="both"/>
        <w:rPr>
          <w:rFonts w:ascii="Sakkal Majalla" w:hAnsi="Sakkal Majalla" w:cs="Sakkal Majalla"/>
          <w:sz w:val="28"/>
          <w:szCs w:val="28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يحق لأعضاء الهيئة التدريسية استعارة 15 كتاباً لمدة شهر قابلة للتجديد لمثلها، ولطلبة الدراسات العليا 10 كتب لمدة شهر قابلة للتجديد، ولطلبة البكالوريوس 4 كتب لمدة أسبوع قابلة للتجديد لأسبوع آخر.</w:t>
      </w:r>
    </w:p>
    <w:p w14:paraId="245DC7E5" w14:textId="77777777" w:rsidR="00F60F53" w:rsidRPr="00F60F53" w:rsidRDefault="00F60F53" w:rsidP="00F60F53">
      <w:pPr>
        <w:pStyle w:val="ListParagraph"/>
        <w:rPr>
          <w:rFonts w:ascii="Sakkal Majalla" w:hAnsi="Sakkal Majalla" w:cs="Sakkal Majalla"/>
          <w:sz w:val="18"/>
          <w:szCs w:val="18"/>
          <w:rtl/>
        </w:rPr>
      </w:pPr>
    </w:p>
    <w:p w14:paraId="17FA99B5" w14:textId="31EE8F96" w:rsidR="003B707B" w:rsidRDefault="00F60F53" w:rsidP="00F60F53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jc w:val="both"/>
        <w:rPr>
          <w:rFonts w:ascii="Sakkal Majalla" w:hAnsi="Sakkal Majalla" w:cs="Sakkal Majalla"/>
          <w:sz w:val="28"/>
          <w:szCs w:val="28"/>
        </w:rPr>
      </w:pPr>
      <w:r w:rsidRPr="00F60F53">
        <w:rPr>
          <w:rFonts w:ascii="Sakkal Majalla" w:hAnsi="Sakkal Majalla" w:cs="Sakkal Majalla"/>
          <w:sz w:val="28"/>
          <w:szCs w:val="28"/>
          <w:rtl/>
        </w:rPr>
        <w:t>عند التأخر في إعادة الكتب، تُطبق السياسات والإجراءات المنظمة لذلك.</w:t>
      </w:r>
    </w:p>
    <w:p w14:paraId="2807484F" w14:textId="77777777" w:rsidR="00F60F53" w:rsidRPr="00F60F53" w:rsidRDefault="00F60F53" w:rsidP="00F60F53">
      <w:pPr>
        <w:spacing w:line="276" w:lineRule="auto"/>
        <w:ind w:right="-334"/>
        <w:jc w:val="both"/>
        <w:rPr>
          <w:rFonts w:ascii="Sakkal Majalla" w:hAnsi="Sakkal Majalla" w:cs="Sakkal Majalla"/>
          <w:sz w:val="18"/>
          <w:szCs w:val="18"/>
        </w:rPr>
      </w:pPr>
    </w:p>
    <w:p w14:paraId="308EAF4F" w14:textId="5E61BC10" w:rsidR="00891B1F" w:rsidRPr="002C50E0" w:rsidRDefault="00891B1F" w:rsidP="008A61AA">
      <w:pPr>
        <w:pStyle w:val="ListParagraph"/>
        <w:numPr>
          <w:ilvl w:val="0"/>
          <w:numId w:val="3"/>
        </w:numPr>
        <w:spacing w:line="276" w:lineRule="auto"/>
        <w:ind w:left="26" w:right="-334" w:hanging="450"/>
        <w:rPr>
          <w:rFonts w:ascii="Calibri Light" w:hAnsi="Calibri Light" w:cs="Expo Arabic Bold"/>
          <w:sz w:val="22"/>
          <w:szCs w:val="22"/>
        </w:rPr>
      </w:pPr>
      <w:r w:rsidRPr="003B707B">
        <w:rPr>
          <w:rFonts w:ascii="Sakkal Majalla" w:hAnsi="Sakkal Majalla" w:cs="Sakkal Majalla"/>
          <w:sz w:val="28"/>
          <w:szCs w:val="28"/>
          <w:rtl/>
        </w:rPr>
        <w:t>لا يُسمح باستعارة الكتب باستخدام بطاقة طالب آخر</w:t>
      </w:r>
      <w:r w:rsidRPr="003B707B">
        <w:rPr>
          <w:rFonts w:ascii="Sakkal Majalla" w:hAnsi="Sakkal Majalla" w:cs="Sakkal Majalla"/>
          <w:sz w:val="28"/>
          <w:szCs w:val="28"/>
        </w:rPr>
        <w:t>.</w:t>
      </w:r>
    </w:p>
    <w:p w14:paraId="3BA8FF49" w14:textId="77777777" w:rsidR="002C50E0" w:rsidRPr="002C50E0" w:rsidRDefault="002C50E0" w:rsidP="002C50E0">
      <w:pPr>
        <w:pStyle w:val="ListParagraph"/>
        <w:rPr>
          <w:rFonts w:ascii="Calibri Light" w:hAnsi="Calibri Light" w:cs="Expo Arabic Bold"/>
          <w:sz w:val="22"/>
          <w:szCs w:val="22"/>
          <w:rtl/>
        </w:rPr>
      </w:pPr>
    </w:p>
    <w:p w14:paraId="66789996" w14:textId="490AB7F8" w:rsidR="002C50E0" w:rsidRDefault="002C50E0" w:rsidP="002C50E0">
      <w:pPr>
        <w:spacing w:line="276" w:lineRule="auto"/>
        <w:ind w:right="-334"/>
        <w:rPr>
          <w:rFonts w:ascii="Calibri Light" w:hAnsi="Calibri Light" w:cs="Expo Arabic Bold"/>
          <w:sz w:val="22"/>
          <w:szCs w:val="22"/>
          <w:rtl/>
        </w:rPr>
      </w:pPr>
    </w:p>
    <w:p w14:paraId="3B4076D7" w14:textId="331BF677" w:rsidR="002C50E0" w:rsidRDefault="002C50E0" w:rsidP="002C50E0">
      <w:pPr>
        <w:spacing w:line="276" w:lineRule="auto"/>
        <w:ind w:right="-334"/>
        <w:rPr>
          <w:rFonts w:ascii="Calibri Light" w:hAnsi="Calibri Light" w:cs="Expo Arabic Bold"/>
          <w:sz w:val="22"/>
          <w:szCs w:val="22"/>
          <w:rtl/>
        </w:rPr>
      </w:pPr>
    </w:p>
    <w:p w14:paraId="7F96C25E" w14:textId="77777777" w:rsidR="002C50E0" w:rsidRPr="009C7AB6" w:rsidRDefault="002C50E0" w:rsidP="002C50E0">
      <w:pPr>
        <w:bidi w:val="0"/>
        <w:spacing w:line="276" w:lineRule="auto"/>
        <w:ind w:right="-334"/>
        <w:jc w:val="center"/>
        <w:rPr>
          <w:rFonts w:ascii="Calibri Light" w:hAnsi="Calibri Light" w:cs="Calibri Light"/>
          <w:b/>
          <w:bCs/>
          <w:color w:val="800000"/>
          <w:sz w:val="22"/>
          <w:szCs w:val="22"/>
        </w:rPr>
      </w:pPr>
      <w:r w:rsidRPr="009C7AB6">
        <w:rPr>
          <w:rFonts w:ascii="Calibri Light" w:hAnsi="Calibri Light" w:cs="Calibri Light"/>
          <w:b/>
          <w:bCs/>
          <w:noProof/>
          <w:color w:val="8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C89D1F4" wp14:editId="3E48365D">
                <wp:simplePos x="0" y="0"/>
                <wp:positionH relativeFrom="margin">
                  <wp:posOffset>-296656</wp:posOffset>
                </wp:positionH>
                <wp:positionV relativeFrom="paragraph">
                  <wp:posOffset>0</wp:posOffset>
                </wp:positionV>
                <wp:extent cx="2226944" cy="865504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4" cy="8655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5985E" w14:textId="77777777" w:rsidR="002C50E0" w:rsidRPr="00E6167F" w:rsidRDefault="002C50E0" w:rsidP="002C50E0">
                            <w:pPr>
                              <w:rPr>
                                <w:rFonts w:ascii="Cascadia Mono SemiBold" w:hAnsi="Cascadia Mono SemiBold" w:cs="Cascadia Mono SemiBold"/>
                                <w:b/>
                                <w:bCs/>
                                <w:color w:val="8A000A"/>
                                <w:sz w:val="44"/>
                                <w:szCs w:val="44"/>
                                <w:rtl/>
                                <w:lang w:bidi="ar-AE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6167F">
                              <w:rPr>
                                <w:rFonts w:ascii="Cascadia Mono SemiBold" w:hAnsi="Cascadia Mono SemiBold" w:cs="Cascadia Mono SemiBold"/>
                                <w:b/>
                                <w:bCs/>
                                <w:color w:val="8A000A"/>
                                <w:sz w:val="44"/>
                                <w:szCs w:val="44"/>
                                <w:lang w:bidi="ar-AE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Announcement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89D1F4" id="Text Box 5" o:spid="_x0000_s1028" type="#_x0000_t202" style="position:absolute;left:0;text-align:left;margin-left:-23.35pt;margin-top:0;width:175.35pt;height:68.15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" filled="f" stroked="f">
                <v:textbox style="mso-fit-shape-to-text:t">
                  <w:txbxContent>
                    <w:p w14:paraId="5065985E" w14:textId="77777777" w:rsidR="002C50E0" w:rsidRPr="00E6167F" w:rsidRDefault="002C50E0" w:rsidP="002C50E0">
                      <w:pPr>
                        <w:rPr>
                          <w:rFonts w:ascii="Cascadia Mono SemiBold" w:hAnsi="Cascadia Mono SemiBold" w:cs="Cascadia Mono SemiBold"/>
                          <w:b/>
                          <w:bCs/>
                          <w:color w:val="8A000A"/>
                          <w:sz w:val="44"/>
                          <w:szCs w:val="44"/>
                          <w:rtl/>
                          <w:lang w:bidi="ar-AE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6167F">
                        <w:rPr>
                          <w:rFonts w:ascii="Cascadia Mono SemiBold" w:hAnsi="Cascadia Mono SemiBold" w:cs="Cascadia Mono SemiBold"/>
                          <w:b/>
                          <w:bCs/>
                          <w:color w:val="8A000A"/>
                          <w:sz w:val="44"/>
                          <w:szCs w:val="44"/>
                          <w:lang w:bidi="ar-AE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>Announcement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C7AB6">
        <w:rPr>
          <w:rFonts w:ascii="Calibri Light" w:hAnsi="Calibri Light" w:cs="Calibri Light"/>
          <w:b/>
          <w:bCs/>
          <w:noProof/>
          <w:color w:val="8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35A5484" wp14:editId="6B6937C6">
                <wp:simplePos x="0" y="0"/>
                <wp:positionH relativeFrom="margin">
                  <wp:posOffset>4275124</wp:posOffset>
                </wp:positionH>
                <wp:positionV relativeFrom="paragraph">
                  <wp:posOffset>0</wp:posOffset>
                </wp:positionV>
                <wp:extent cx="1685925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33CF7" w14:textId="77777777" w:rsidR="002C50E0" w:rsidRPr="00E6167F" w:rsidRDefault="002C50E0" w:rsidP="002C50E0">
                            <w:pPr>
                              <w:jc w:val="right"/>
                              <w:rPr>
                                <w:rFonts w:ascii="Cascadia Mono SemiBold" w:hAnsi="Cascadia Mono SemiBold" w:cs="Cascadia Mono SemiBold"/>
                                <w:b/>
                                <w:bCs/>
                                <w:color w:val="8A000A"/>
                                <w:sz w:val="48"/>
                                <w:szCs w:val="48"/>
                                <w:rtl/>
                                <w:lang w:bidi="ar-AE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6167F">
                              <w:rPr>
                                <w:rFonts w:ascii="Cascadia Mono SemiBold" w:hAnsi="Cascadia Mono SemiBold" w:cs="Cascadia Mono SemiBold"/>
                                <w:b/>
                                <w:bCs/>
                                <w:color w:val="8A000A"/>
                                <w:sz w:val="48"/>
                                <w:szCs w:val="48"/>
                                <w:rtl/>
                                <w:lang w:bidi="ar-AE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إعــــلان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5A5484" id="Text Box 2" o:spid="_x0000_s1029" type="#_x0000_t202" style="position:absolute;left:0;text-align:left;margin-left:336.6pt;margin-top:0;width:132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" filled="f" stroked="f">
                <v:textbox style="mso-fit-shape-to-text:t">
                  <w:txbxContent>
                    <w:p w14:paraId="64933CF7" w14:textId="77777777" w:rsidR="002C50E0" w:rsidRPr="00E6167F" w:rsidRDefault="002C50E0" w:rsidP="002C50E0">
                      <w:pPr>
                        <w:jc w:val="right"/>
                        <w:rPr>
                          <w:rFonts w:ascii="Cascadia Mono SemiBold" w:hAnsi="Cascadia Mono SemiBold" w:cs="Cascadia Mono SemiBold"/>
                          <w:b/>
                          <w:bCs/>
                          <w:color w:val="8A000A"/>
                          <w:sz w:val="48"/>
                          <w:szCs w:val="48"/>
                          <w:rtl/>
                          <w:lang w:bidi="ar-AE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6167F">
                        <w:rPr>
                          <w:rFonts w:ascii="Cascadia Mono SemiBold" w:hAnsi="Cascadia Mono SemiBold" w:cs="Cascadia Mono SemiBold"/>
                          <w:b/>
                          <w:bCs/>
                          <w:color w:val="8A000A"/>
                          <w:sz w:val="48"/>
                          <w:szCs w:val="48"/>
                          <w:rtl/>
                          <w:lang w:bidi="ar-AE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>إعــــلان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5AB8CE7" w14:textId="77777777" w:rsidR="002C50E0" w:rsidRDefault="002C50E0" w:rsidP="002C50E0">
      <w:pPr>
        <w:bidi w:val="0"/>
        <w:spacing w:line="276" w:lineRule="auto"/>
        <w:ind w:right="-334"/>
        <w:jc w:val="center"/>
        <w:rPr>
          <w:rFonts w:ascii="Calibri Light" w:hAnsi="Calibri Light" w:cs="Calibri Light"/>
          <w:b/>
          <w:bCs/>
          <w:color w:val="800000"/>
          <w:sz w:val="22"/>
          <w:szCs w:val="22"/>
        </w:rPr>
      </w:pPr>
    </w:p>
    <w:p w14:paraId="31496464" w14:textId="77777777" w:rsidR="002C50E0" w:rsidRPr="009C7AB6" w:rsidRDefault="002C50E0" w:rsidP="002C50E0">
      <w:pPr>
        <w:bidi w:val="0"/>
        <w:spacing w:line="276" w:lineRule="auto"/>
        <w:ind w:right="-334"/>
        <w:jc w:val="center"/>
        <w:rPr>
          <w:rFonts w:ascii="Calibri Light" w:hAnsi="Calibri Light" w:cs="Calibri Light"/>
          <w:b/>
          <w:bCs/>
          <w:color w:val="800000"/>
          <w:sz w:val="22"/>
          <w:szCs w:val="22"/>
        </w:rPr>
      </w:pPr>
    </w:p>
    <w:p w14:paraId="679D2E70" w14:textId="77777777" w:rsidR="002C50E0" w:rsidRPr="009C7AB6" w:rsidRDefault="002C50E0" w:rsidP="002C50E0">
      <w:pPr>
        <w:bidi w:val="0"/>
        <w:spacing w:line="276" w:lineRule="auto"/>
        <w:ind w:right="-334"/>
        <w:rPr>
          <w:rFonts w:ascii="Calibri Light" w:hAnsi="Calibri Light" w:cs="Calibri Light"/>
          <w:b/>
          <w:bCs/>
          <w:color w:val="800000"/>
          <w:sz w:val="22"/>
          <w:szCs w:val="22"/>
        </w:rPr>
      </w:pPr>
    </w:p>
    <w:p w14:paraId="140B5DED" w14:textId="77777777" w:rsidR="002C50E0" w:rsidRPr="009C7AB6" w:rsidRDefault="002C50E0" w:rsidP="002C50E0">
      <w:pPr>
        <w:bidi w:val="0"/>
        <w:spacing w:line="276" w:lineRule="auto"/>
        <w:ind w:right="-334"/>
        <w:jc w:val="center"/>
        <w:rPr>
          <w:rFonts w:ascii="Arial Black" w:hAnsi="Arial Black" w:cs="Calibri Light"/>
          <w:b/>
          <w:bCs/>
          <w:color w:val="800000"/>
          <w:sz w:val="36"/>
          <w:szCs w:val="36"/>
        </w:rPr>
      </w:pPr>
      <w:r w:rsidRPr="009C7AB6">
        <w:rPr>
          <w:rFonts w:ascii="Arial Black" w:hAnsi="Arial Black" w:cs="Calibri Light"/>
          <w:b/>
          <w:bCs/>
          <w:color w:val="800000"/>
          <w:sz w:val="36"/>
          <w:szCs w:val="36"/>
        </w:rPr>
        <w:t>Library Users' Code of Behavior</w:t>
      </w:r>
    </w:p>
    <w:p w14:paraId="131EFB68" w14:textId="77777777" w:rsidR="002C50E0" w:rsidRPr="009C7AB6" w:rsidRDefault="002C50E0" w:rsidP="002C50E0">
      <w:pPr>
        <w:bidi w:val="0"/>
        <w:spacing w:line="276" w:lineRule="auto"/>
        <w:ind w:right="-334"/>
        <w:jc w:val="center"/>
        <w:rPr>
          <w:rFonts w:ascii="Calibri Light" w:hAnsi="Calibri Light" w:cs="Calibri Light"/>
          <w:b/>
          <w:bCs/>
          <w:color w:val="800000"/>
          <w:sz w:val="22"/>
          <w:szCs w:val="22"/>
          <w:u w:val="single"/>
        </w:rPr>
      </w:pPr>
    </w:p>
    <w:p w14:paraId="269F8200" w14:textId="77777777" w:rsidR="002C50E0" w:rsidRPr="009C7AB6" w:rsidRDefault="002C50E0" w:rsidP="002C50E0">
      <w:pPr>
        <w:bidi w:val="0"/>
        <w:spacing w:line="276" w:lineRule="auto"/>
        <w:ind w:left="-360" w:right="-334"/>
        <w:rPr>
          <w:rFonts w:ascii="Calibri Light" w:hAnsi="Calibri Light" w:cs="Calibri Light"/>
          <w:b/>
          <w:bCs/>
          <w:sz w:val="22"/>
          <w:szCs w:val="22"/>
        </w:rPr>
      </w:pPr>
      <w:r w:rsidRPr="009C7AB6">
        <w:rPr>
          <w:rFonts w:ascii="Calibri Light" w:hAnsi="Calibri Light" w:cs="Calibri Light"/>
          <w:b/>
          <w:bCs/>
          <w:sz w:val="22"/>
          <w:szCs w:val="22"/>
        </w:rPr>
        <w:t>Dear students</w:t>
      </w:r>
      <w:r w:rsidRPr="009C7AB6">
        <w:rPr>
          <w:rFonts w:ascii="Calibri Light" w:hAnsi="Calibri Light" w:cs="Calibri Light"/>
          <w:b/>
          <w:bCs/>
          <w:sz w:val="22"/>
          <w:szCs w:val="22"/>
          <w:rtl/>
        </w:rPr>
        <w:t>,</w:t>
      </w:r>
    </w:p>
    <w:p w14:paraId="504AFCD6" w14:textId="77777777" w:rsidR="002C50E0" w:rsidRPr="009C7AB6" w:rsidRDefault="002C50E0" w:rsidP="002C50E0">
      <w:pPr>
        <w:bidi w:val="0"/>
        <w:spacing w:line="276" w:lineRule="auto"/>
        <w:ind w:left="-360" w:right="-334"/>
        <w:rPr>
          <w:rFonts w:ascii="Calibri Light" w:hAnsi="Calibri Light" w:cs="Calibri Light"/>
          <w:b/>
          <w:bCs/>
          <w:sz w:val="22"/>
          <w:szCs w:val="22"/>
          <w:rtl/>
        </w:rPr>
      </w:pPr>
    </w:p>
    <w:p w14:paraId="67D2787A" w14:textId="77777777" w:rsidR="002C50E0" w:rsidRPr="00671B65" w:rsidRDefault="002C50E0" w:rsidP="002C50E0">
      <w:pPr>
        <w:bidi w:val="0"/>
        <w:spacing w:line="276" w:lineRule="auto"/>
        <w:ind w:left="-360" w:right="-334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To maintain an organized and respectful study environment, all library users are requested to follow the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9C7AB6">
        <w:rPr>
          <w:rFonts w:ascii="Calibri Light" w:hAnsi="Calibri Light" w:cs="Calibri Light"/>
          <w:sz w:val="22"/>
          <w:szCs w:val="22"/>
        </w:rPr>
        <w:t>Library’s Code of Behavior outlined below</w:t>
      </w:r>
      <w:r w:rsidRPr="009C7AB6">
        <w:rPr>
          <w:rFonts w:ascii="Calibri Light" w:hAnsi="Calibri Light" w:cs="Calibri Light"/>
          <w:sz w:val="22"/>
          <w:szCs w:val="22"/>
          <w:rtl/>
        </w:rPr>
        <w:t>.</w:t>
      </w:r>
    </w:p>
    <w:p w14:paraId="1064DF41" w14:textId="77777777" w:rsidR="002C50E0" w:rsidRPr="009C7AB6" w:rsidRDefault="002C50E0" w:rsidP="002C50E0">
      <w:pPr>
        <w:spacing w:line="276" w:lineRule="auto"/>
        <w:ind w:right="-334"/>
        <w:jc w:val="right"/>
        <w:rPr>
          <w:rFonts w:ascii="Calibri Light" w:hAnsi="Calibri Light" w:cs="Calibri Light"/>
          <w:b/>
          <w:bCs/>
          <w:sz w:val="22"/>
          <w:szCs w:val="22"/>
        </w:rPr>
      </w:pPr>
    </w:p>
    <w:p w14:paraId="08D5688E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Always bring your FU ID with you to the library, as it is needed to borrow books and for identification.</w:t>
      </w:r>
    </w:p>
    <w:p w14:paraId="7E18BBF1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</w:rPr>
      </w:pPr>
    </w:p>
    <w:p w14:paraId="15EEFAC6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Treat library books and other documents with care. Do not highlight or write on the pages or damage the book in any way.</w:t>
      </w:r>
    </w:p>
    <w:p w14:paraId="0C1738E7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</w:rPr>
      </w:pPr>
    </w:p>
    <w:p w14:paraId="71EEA785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Do not re-shelve library materials or put them on the floor. Leave them on tables, or in other designated areas.</w:t>
      </w:r>
    </w:p>
    <w:p w14:paraId="6B9D7C98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</w:rPr>
      </w:pPr>
    </w:p>
    <w:p w14:paraId="13C1C6FC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Use library equipment carefully and follow instructions for use. Ask library staff for assistance if necessary.</w:t>
      </w:r>
    </w:p>
    <w:p w14:paraId="0BFB7D74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</w:rPr>
      </w:pPr>
    </w:p>
    <w:p w14:paraId="4A087EB1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Always keep your money and valuables with you.</w:t>
      </w:r>
    </w:p>
    <w:p w14:paraId="42F124F1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</w:rPr>
      </w:pPr>
    </w:p>
    <w:p w14:paraId="382306D2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Materials can only be removed from the library after they have been checked out at the Circulation (Loans) Desk or Reserve Desk.</w:t>
      </w:r>
    </w:p>
    <w:p w14:paraId="32C974E4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</w:rPr>
      </w:pPr>
    </w:p>
    <w:p w14:paraId="7596170E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The loan period should be respected, or established fines or sanctions will be applied.</w:t>
      </w:r>
    </w:p>
    <w:p w14:paraId="19FF7830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</w:rPr>
      </w:pPr>
    </w:p>
    <w:p w14:paraId="78B285E7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Study areas are for quiet study. Keep conversation to a minimum except in lounges.</w:t>
      </w:r>
    </w:p>
    <w:p w14:paraId="73C7DF28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</w:rPr>
      </w:pPr>
    </w:p>
    <w:p w14:paraId="55C905A1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Mobile phones must be switched off, walkmans or other portable cassette or CD players should not be played in the library.</w:t>
      </w:r>
    </w:p>
    <w:p w14:paraId="1BE9D452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</w:rPr>
      </w:pPr>
    </w:p>
    <w:p w14:paraId="748317AA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>Food, drinking and beverages are not allowed in the library.</w:t>
      </w:r>
    </w:p>
    <w:p w14:paraId="642FD8B4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  <w:rtl/>
          <w:lang w:bidi="ar-AE"/>
        </w:rPr>
      </w:pPr>
    </w:p>
    <w:p w14:paraId="1A996CA6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rPr>
          <w:rFonts w:ascii="Calibri Light" w:hAnsi="Calibri Light" w:cs="Calibri Light"/>
          <w:sz w:val="22"/>
          <w:szCs w:val="22"/>
          <w:rtl/>
          <w:lang w:bidi="ar-AE"/>
        </w:rPr>
      </w:pPr>
      <w:r w:rsidRPr="009C7AB6">
        <w:rPr>
          <w:rFonts w:ascii="Calibri Light" w:hAnsi="Calibri Light" w:cs="Calibri Light"/>
          <w:sz w:val="22"/>
          <w:szCs w:val="22"/>
        </w:rPr>
        <w:t>Library doors open according to the timetable.</w:t>
      </w:r>
      <w:r w:rsidRPr="009C7AB6">
        <w:rPr>
          <w:rFonts w:ascii="Calibri Light" w:hAnsi="Calibri Light" w:cs="Calibri Light"/>
          <w:sz w:val="22"/>
          <w:szCs w:val="22"/>
          <w:rtl/>
          <w:lang w:bidi="ar-AE"/>
        </w:rPr>
        <w:t xml:space="preserve"> </w:t>
      </w:r>
    </w:p>
    <w:p w14:paraId="0AE9EE6E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  <w:lang w:bidi="ar-AE"/>
        </w:rPr>
      </w:pPr>
    </w:p>
    <w:p w14:paraId="4B6CA86F" w14:textId="77777777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  <w:lang w:bidi="ar-AE"/>
        </w:rPr>
        <w:t>A faculty member is allowed to borrow (15) books for a period of one month, and it can be renewed for a similar period. Any</w:t>
      </w:r>
      <w:r w:rsidRPr="009C7AB6">
        <w:rPr>
          <w:rFonts w:ascii="Calibri Light" w:hAnsi="Calibri Light" w:cs="Calibri Light"/>
          <w:sz w:val="22"/>
          <w:szCs w:val="22"/>
        </w:rPr>
        <w:t xml:space="preserve"> student can borrow (4) books for one week and renew </w:t>
      </w:r>
      <w:r w:rsidRPr="009C7AB6">
        <w:rPr>
          <w:rFonts w:ascii="Calibri Light" w:hAnsi="Calibri Light" w:cs="Calibri Light"/>
          <w:sz w:val="22"/>
          <w:szCs w:val="22"/>
          <w:lang w:bidi="ar-AE"/>
        </w:rPr>
        <w:t>for</w:t>
      </w:r>
      <w:r w:rsidRPr="009C7AB6">
        <w:rPr>
          <w:rFonts w:ascii="Calibri Light" w:hAnsi="Calibri Light" w:cs="Calibri Light"/>
          <w:sz w:val="22"/>
          <w:szCs w:val="22"/>
        </w:rPr>
        <w:t xml:space="preserve"> another week. Postgraduate students borrow (10) books for a month and can be renewed for a similar period.</w:t>
      </w:r>
    </w:p>
    <w:p w14:paraId="22868630" w14:textId="77777777" w:rsidR="002C50E0" w:rsidRPr="009C7AB6" w:rsidRDefault="002C50E0" w:rsidP="002C50E0">
      <w:pPr>
        <w:bidi w:val="0"/>
        <w:spacing w:line="276" w:lineRule="auto"/>
        <w:ind w:right="-334" w:hanging="540"/>
        <w:jc w:val="both"/>
        <w:rPr>
          <w:rFonts w:ascii="Calibri Light" w:hAnsi="Calibri Light" w:cs="Calibri Light"/>
          <w:sz w:val="22"/>
          <w:szCs w:val="22"/>
          <w:rtl/>
          <w:lang w:bidi="ar-AE"/>
        </w:rPr>
      </w:pPr>
    </w:p>
    <w:p w14:paraId="1DD6AD71" w14:textId="0C601BFB" w:rsidR="002C50E0" w:rsidRPr="009C7AB6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</w:rPr>
        <w:t xml:space="preserve">For any delay to return the books to the library, </w:t>
      </w:r>
      <w:r w:rsidR="00337F1D">
        <w:rPr>
          <w:rFonts w:ascii="Calibri Light" w:hAnsi="Calibri Light" w:cs="Calibri Light"/>
          <w:sz w:val="22"/>
          <w:szCs w:val="22"/>
        </w:rPr>
        <w:t>t</w:t>
      </w:r>
      <w:r w:rsidR="00337F1D" w:rsidRPr="00337F1D">
        <w:rPr>
          <w:rFonts w:ascii="Calibri Light" w:hAnsi="Calibri Light" w:cs="Calibri Light"/>
          <w:sz w:val="22"/>
          <w:szCs w:val="22"/>
        </w:rPr>
        <w:t>he relevant policies and procedures will be applied.</w:t>
      </w:r>
    </w:p>
    <w:p w14:paraId="4FC87EE6" w14:textId="77777777" w:rsidR="002C50E0" w:rsidRPr="009C7AB6" w:rsidRDefault="002C50E0" w:rsidP="002C50E0">
      <w:pPr>
        <w:pStyle w:val="ListParagraph"/>
        <w:spacing w:line="276" w:lineRule="auto"/>
        <w:ind w:left="0" w:right="-334"/>
        <w:rPr>
          <w:rFonts w:ascii="Calibri Light" w:hAnsi="Calibri Light" w:cs="Calibri Light"/>
          <w:sz w:val="22"/>
          <w:szCs w:val="22"/>
          <w:lang w:bidi="ar-AE"/>
        </w:rPr>
      </w:pPr>
    </w:p>
    <w:p w14:paraId="59B915E5" w14:textId="77777777" w:rsidR="002C50E0" w:rsidRDefault="002C50E0" w:rsidP="002C50E0">
      <w:pPr>
        <w:numPr>
          <w:ilvl w:val="0"/>
          <w:numId w:val="1"/>
        </w:numPr>
        <w:bidi w:val="0"/>
        <w:spacing w:line="276" w:lineRule="auto"/>
        <w:ind w:left="0" w:right="-334" w:hanging="540"/>
        <w:jc w:val="both"/>
        <w:rPr>
          <w:rFonts w:ascii="Calibri Light" w:hAnsi="Calibri Light" w:cs="Calibri Light"/>
          <w:sz w:val="22"/>
          <w:szCs w:val="22"/>
        </w:rPr>
      </w:pPr>
      <w:r w:rsidRPr="009C7AB6">
        <w:rPr>
          <w:rFonts w:ascii="Calibri Light" w:hAnsi="Calibri Light" w:cs="Calibri Light"/>
          <w:sz w:val="22"/>
          <w:szCs w:val="22"/>
          <w:lang w:bidi="ar-AE"/>
        </w:rPr>
        <w:t>No borrowing of books from the library is allowed by using another student ID card.</w:t>
      </w:r>
    </w:p>
    <w:p w14:paraId="52CAFD55" w14:textId="77777777" w:rsidR="002C50E0" w:rsidRPr="002C50E0" w:rsidRDefault="002C50E0" w:rsidP="002C50E0">
      <w:pPr>
        <w:spacing w:line="276" w:lineRule="auto"/>
        <w:ind w:right="-334"/>
        <w:rPr>
          <w:rFonts w:ascii="Calibri Light" w:hAnsi="Calibri Light" w:cs="Expo Arabic Bold"/>
          <w:sz w:val="22"/>
          <w:szCs w:val="22"/>
        </w:rPr>
      </w:pPr>
    </w:p>
    <w:sectPr w:rsidR="002C50E0" w:rsidRPr="002C50E0" w:rsidSect="003B707B">
      <w:headerReference w:type="default" r:id="rId7"/>
      <w:pgSz w:w="11906" w:h="16838" w:code="9"/>
      <w:pgMar w:top="144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ACAE3" w14:textId="77777777" w:rsidR="0004572F" w:rsidRDefault="0004572F" w:rsidP="002A5E4D">
      <w:r>
        <w:separator/>
      </w:r>
    </w:p>
  </w:endnote>
  <w:endnote w:type="continuationSeparator" w:id="0">
    <w:p w14:paraId="77292688" w14:textId="77777777" w:rsidR="0004572F" w:rsidRDefault="0004572F" w:rsidP="002A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cadia Mono SemiBold">
    <w:altName w:val="Segoe UI Symbol"/>
    <w:charset w:val="00"/>
    <w:family w:val="modern"/>
    <w:pitch w:val="fixed"/>
    <w:sig w:usb0="A1002AFF" w:usb1="C200F9FB" w:usb2="0004002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xpo Arabic Bold">
    <w:altName w:val="Tahoma"/>
    <w:panose1 w:val="00000000000000000000"/>
    <w:charset w:val="B2"/>
    <w:family w:val="modern"/>
    <w:notTrueType/>
    <w:pitch w:val="variable"/>
    <w:sig w:usb0="80002A8F" w:usb1="80000002" w:usb2="00000008" w:usb3="00000000" w:csb0="00000040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4EDF9" w14:textId="77777777" w:rsidR="0004572F" w:rsidRDefault="0004572F" w:rsidP="002A5E4D">
      <w:r>
        <w:separator/>
      </w:r>
    </w:p>
  </w:footnote>
  <w:footnote w:type="continuationSeparator" w:id="0">
    <w:p w14:paraId="10A662D8" w14:textId="77777777" w:rsidR="0004572F" w:rsidRDefault="0004572F" w:rsidP="002A5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F204" w14:textId="5AB83733" w:rsidR="002A5E4D" w:rsidRDefault="002A5E4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2A8DD2" wp14:editId="31CA85DE">
          <wp:simplePos x="0" y="0"/>
          <wp:positionH relativeFrom="margin">
            <wp:align>center</wp:align>
          </wp:positionH>
          <wp:positionV relativeFrom="paragraph">
            <wp:posOffset>-457200</wp:posOffset>
          </wp:positionV>
          <wp:extent cx="7554595" cy="10687050"/>
          <wp:effectExtent l="0" t="0" r="8255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4595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D6AC6"/>
    <w:multiLevelType w:val="hybridMultilevel"/>
    <w:tmpl w:val="F3943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B52E4"/>
    <w:multiLevelType w:val="hybridMultilevel"/>
    <w:tmpl w:val="4446A054"/>
    <w:lvl w:ilvl="0" w:tplc="5B4E2F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D676B"/>
    <w:multiLevelType w:val="hybridMultilevel"/>
    <w:tmpl w:val="3D0688F8"/>
    <w:lvl w:ilvl="0" w:tplc="330CB47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574664">
    <w:abstractNumId w:val="2"/>
  </w:num>
  <w:num w:numId="2" w16cid:durableId="1179585356">
    <w:abstractNumId w:val="0"/>
  </w:num>
  <w:num w:numId="3" w16cid:durableId="1255670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C2"/>
    <w:rsid w:val="0004572F"/>
    <w:rsid w:val="00071BC4"/>
    <w:rsid w:val="00126F25"/>
    <w:rsid w:val="0016111D"/>
    <w:rsid w:val="002A5E4D"/>
    <w:rsid w:val="002C50E0"/>
    <w:rsid w:val="00337F1D"/>
    <w:rsid w:val="003B707B"/>
    <w:rsid w:val="00504543"/>
    <w:rsid w:val="005F1785"/>
    <w:rsid w:val="00612662"/>
    <w:rsid w:val="00671B65"/>
    <w:rsid w:val="00891B1F"/>
    <w:rsid w:val="008A61AA"/>
    <w:rsid w:val="008E71AC"/>
    <w:rsid w:val="009257DD"/>
    <w:rsid w:val="009A1F49"/>
    <w:rsid w:val="009B2413"/>
    <w:rsid w:val="009C7AB6"/>
    <w:rsid w:val="00C332D3"/>
    <w:rsid w:val="00C47282"/>
    <w:rsid w:val="00D800CE"/>
    <w:rsid w:val="00E84736"/>
    <w:rsid w:val="00F334C2"/>
    <w:rsid w:val="00F60F53"/>
    <w:rsid w:val="00F7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95368"/>
  <w15:chartTrackingRefBased/>
  <w15:docId w15:val="{03182244-B838-4C88-B71E-E51CBFAE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E4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5E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E4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5E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E4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A5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Mesbah. ElMallah</dc:creator>
  <cp:keywords/>
  <dc:description/>
  <cp:lastModifiedBy>Naserelldeen Alnageeb</cp:lastModifiedBy>
  <cp:revision>2</cp:revision>
  <dcterms:created xsi:type="dcterms:W3CDTF">2026-08-31T12:14:00Z</dcterms:created>
  <dcterms:modified xsi:type="dcterms:W3CDTF">2026-08-31T12:14:00Z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28dac1-9628-41af-8904-b50100dd3178_Enabled">
    <vt:lpwstr>true</vt:lpwstr>
  </property>
  <property fmtid="{D5CDD505-2E9C-101B-9397-08002B2CF9AE}" pid="3" name="MSIP_Label_a928dac1-9628-41af-8904-b50100dd3178_SetDate">
    <vt:lpwstr>2026-08-31T12:14:45Z</vt:lpwstr>
  </property>
  <property fmtid="{D5CDD505-2E9C-101B-9397-08002B2CF9AE}" pid="4" name="MSIP_Label_a928dac1-9628-41af-8904-b50100dd3178_Method">
    <vt:lpwstr>Standard</vt:lpwstr>
  </property>
  <property fmtid="{D5CDD505-2E9C-101B-9397-08002B2CF9AE}" pid="5" name="MSIP_Label_a928dac1-9628-41af-8904-b50100dd3178_Name">
    <vt:lpwstr>General</vt:lpwstr>
  </property>
  <property fmtid="{D5CDD505-2E9C-101B-9397-08002B2CF9AE}" pid="6" name="MSIP_Label_a928dac1-9628-41af-8904-b50100dd3178_SiteId">
    <vt:lpwstr>f8afe342-d0f6-4766-9a0b-44c919013acf</vt:lpwstr>
  </property>
  <property fmtid="{D5CDD505-2E9C-101B-9397-08002B2CF9AE}" pid="7" name="MSIP_Label_a928dac1-9628-41af-8904-b50100dd3178_ActionId">
    <vt:lpwstr>910cf05c-0967-401e-a42f-f3b4e064788a</vt:lpwstr>
  </property>
  <property fmtid="{D5CDD505-2E9C-101B-9397-08002B2CF9AE}" pid="8" name="MSIP_Label_a928dac1-9628-41af-8904-b50100dd3178_ContentBits">
    <vt:lpwstr>0</vt:lpwstr>
  </property>
  <property fmtid="{D5CDD505-2E9C-101B-9397-08002B2CF9AE}" pid="9" name="MSIP_Label_a928dac1-9628-41af-8904-b50100dd3178_Tag">
    <vt:lpwstr>10, 3, 0, 1</vt:lpwstr>
  </property>
</Properties>
</file>